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E463B" w14:textId="30C9C47B" w:rsidR="00F40F97" w:rsidRPr="00BD7D1A" w:rsidRDefault="00BD7D1A" w:rsidP="00E02F72">
      <w:pPr>
        <w:spacing w:line="360" w:lineRule="exact"/>
        <w:jc w:val="center"/>
        <w:rPr>
          <w:rFonts w:ascii="Calibri" w:eastAsia="DFKai-SB" w:hAnsi="Calibri" w:cs="Calibri"/>
          <w:b/>
          <w:sz w:val="24"/>
          <w:szCs w:val="24"/>
          <w:lang w:eastAsia="zh-TW"/>
        </w:rPr>
      </w:pPr>
      <w:r w:rsidRPr="00BD7D1A">
        <w:rPr>
          <w:rFonts w:ascii="Calibri" w:eastAsia="DFKai-SB" w:hAnsi="Calibri" w:cs="Calibri"/>
          <w:b/>
          <w:sz w:val="24"/>
          <w:szCs w:val="24"/>
          <w:lang w:eastAsia="zh-TW"/>
        </w:rPr>
        <w:t>武</w:t>
      </w:r>
      <w:r w:rsidRPr="00BD7D1A">
        <w:rPr>
          <w:rFonts w:ascii="Calibri" w:eastAsia="DFKai-SB" w:hAnsi="Calibri" w:cs="宋体"/>
          <w:b/>
          <w:sz w:val="24"/>
          <w:szCs w:val="24"/>
          <w:lang w:eastAsia="zh-TW"/>
        </w:rPr>
        <w:t>漢</w:t>
      </w:r>
      <w:r w:rsidRPr="00BD7D1A">
        <w:rPr>
          <w:rFonts w:ascii="Calibri" w:eastAsia="DFKai-SB" w:hAnsi="Calibri" w:cs="方正小标宋简体"/>
          <w:b/>
          <w:sz w:val="24"/>
          <w:szCs w:val="24"/>
          <w:lang w:eastAsia="zh-TW"/>
        </w:rPr>
        <w:t>理工大</w:t>
      </w:r>
      <w:r w:rsidRPr="00743A99">
        <w:rPr>
          <w:rFonts w:ascii="Calibri" w:eastAsia="DFKai-SB" w:hAnsi="Calibri" w:cs="方正小标宋简体"/>
          <w:b/>
          <w:sz w:val="24"/>
          <w:szCs w:val="24"/>
          <w:lang w:eastAsia="zh-TW"/>
        </w:rPr>
        <w:t>學</w:t>
      </w:r>
      <w:r w:rsidR="00743A99" w:rsidRPr="00743A99">
        <w:rPr>
          <w:rFonts w:ascii="Calibri" w:eastAsia="DFKai-SB" w:hAnsi="Calibri" w:cs="方正小标宋简体" w:hint="eastAsia"/>
          <w:b/>
          <w:sz w:val="24"/>
          <w:szCs w:val="24"/>
          <w:lang w:eastAsia="zh-TW"/>
        </w:rPr>
        <w:t>接收</w:t>
      </w:r>
      <w:r w:rsidRPr="00743A99">
        <w:rPr>
          <w:rFonts w:ascii="Calibri" w:eastAsia="DFKai-SB" w:hAnsi="Calibri" w:cs="方正小标宋简体"/>
          <w:b/>
          <w:sz w:val="24"/>
          <w:szCs w:val="24"/>
          <w:lang w:eastAsia="zh-TW"/>
        </w:rPr>
        <w:t>臺灣</w:t>
      </w:r>
      <w:r w:rsidR="00743A99" w:rsidRPr="00743A99">
        <w:rPr>
          <w:rFonts w:ascii="Calibri" w:eastAsia="DFKai-SB" w:hAnsi="Calibri" w:cs="方正小标宋简体" w:hint="eastAsia"/>
          <w:b/>
          <w:sz w:val="24"/>
          <w:szCs w:val="24"/>
          <w:lang w:eastAsia="zh-TW"/>
        </w:rPr>
        <w:t>姊妹校</w:t>
      </w:r>
      <w:r w:rsidRPr="00BD7D1A">
        <w:rPr>
          <w:rFonts w:ascii="Calibri" w:eastAsia="DFKai-SB" w:hAnsi="Calibri" w:cs="方正小标宋简体"/>
          <w:b/>
          <w:sz w:val="24"/>
          <w:szCs w:val="24"/>
          <w:lang w:eastAsia="zh-TW"/>
        </w:rPr>
        <w:t>交流生招生</w:t>
      </w:r>
      <w:r w:rsidRPr="00BD7D1A">
        <w:rPr>
          <w:rFonts w:ascii="Calibri" w:eastAsia="DFKai-SB" w:hAnsi="Calibri" w:cs="宋体"/>
          <w:b/>
          <w:sz w:val="24"/>
          <w:szCs w:val="24"/>
          <w:lang w:eastAsia="zh-TW"/>
        </w:rPr>
        <w:t>簡</w:t>
      </w:r>
      <w:r w:rsidRPr="00BD7D1A">
        <w:rPr>
          <w:rFonts w:ascii="Calibri" w:eastAsia="DFKai-SB" w:hAnsi="Calibri" w:cs="方正小标宋简体"/>
          <w:b/>
          <w:sz w:val="24"/>
          <w:szCs w:val="24"/>
          <w:lang w:eastAsia="zh-TW"/>
        </w:rPr>
        <w:t>章</w:t>
      </w:r>
    </w:p>
    <w:p w14:paraId="64A527A1" w14:textId="77777777" w:rsidR="003763EE" w:rsidRPr="00BD7D1A" w:rsidRDefault="003763EE" w:rsidP="00E02F72">
      <w:pPr>
        <w:spacing w:line="360" w:lineRule="exact"/>
        <w:rPr>
          <w:rFonts w:ascii="Calibri" w:eastAsia="DFKai-SB" w:hAnsi="Calibri" w:cs="Calibri"/>
          <w:b/>
          <w:sz w:val="24"/>
          <w:szCs w:val="24"/>
          <w:lang w:eastAsia="zh-TW"/>
        </w:rPr>
      </w:pPr>
    </w:p>
    <w:p w14:paraId="7B498D7F" w14:textId="5E9659E5" w:rsidR="00A576F5" w:rsidRPr="003332E0" w:rsidRDefault="00BD7D1A" w:rsidP="00E02F72">
      <w:pPr>
        <w:spacing w:line="360" w:lineRule="exact"/>
        <w:rPr>
          <w:rFonts w:ascii="DFKai-SB" w:eastAsia="DFKai-SB" w:hAnsi="DFKai-SB" w:cs="Calibri"/>
          <w:b/>
          <w:sz w:val="24"/>
          <w:szCs w:val="24"/>
          <w:lang w:eastAsia="zh-TW"/>
        </w:rPr>
      </w:pPr>
      <w:r w:rsidRPr="00BD7D1A">
        <w:rPr>
          <w:rFonts w:ascii="Calibri" w:eastAsia="DFKai-SB" w:hAnsi="Calibri" w:cs="Calibri"/>
          <w:b/>
          <w:sz w:val="24"/>
          <w:szCs w:val="24"/>
          <w:lang w:eastAsia="zh-TW"/>
        </w:rPr>
        <w:t>一、學校</w:t>
      </w:r>
      <w:r w:rsidR="003332E0" w:rsidRPr="003332E0">
        <w:rPr>
          <w:rFonts w:ascii="DFKai-SB" w:eastAsia="DFKai-SB" w:hAnsi="DFKai-SB" w:cs="Calibri" w:hint="eastAsia"/>
          <w:b/>
          <w:sz w:val="24"/>
          <w:szCs w:val="24"/>
          <w:lang w:eastAsia="zh-TW"/>
        </w:rPr>
        <w:t>簡介及報名時間</w:t>
      </w:r>
    </w:p>
    <w:p w14:paraId="3B0F018E" w14:textId="3399F754" w:rsidR="00B84966" w:rsidRPr="00BD7D1A" w:rsidRDefault="00BD7D1A" w:rsidP="00E02F72">
      <w:pPr>
        <w:spacing w:line="360" w:lineRule="exact"/>
        <w:ind w:firstLineChars="200" w:firstLine="480"/>
        <w:rPr>
          <w:rFonts w:ascii="Calibri" w:eastAsia="DFKai-SB" w:hAnsi="Calibri" w:cs="Calibri"/>
          <w:sz w:val="24"/>
          <w:szCs w:val="24"/>
          <w:lang w:eastAsia="zh-TW"/>
        </w:rPr>
      </w:pPr>
      <w:r w:rsidRPr="00BD7D1A">
        <w:rPr>
          <w:rFonts w:ascii="Calibri" w:eastAsia="DFKai-SB" w:hAnsi="Calibri" w:cs="Calibri"/>
          <w:sz w:val="24"/>
          <w:szCs w:val="24"/>
          <w:lang w:eastAsia="zh-TW"/>
        </w:rPr>
        <w:t>武漢理工大學坐落於享有</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九省通衢</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之美譽的武漢市，是首批列入國家</w:t>
      </w:r>
      <w:r w:rsidRPr="00BD7D1A">
        <w:rPr>
          <w:rFonts w:ascii="Calibri" w:eastAsia="DFKai-SB" w:hAnsi="Calibri" w:cs="Calibri"/>
          <w:sz w:val="24"/>
          <w:szCs w:val="24"/>
          <w:lang w:eastAsia="zh-TW"/>
        </w:rPr>
        <w:t>“211</w:t>
      </w:r>
      <w:r w:rsidRPr="00BD7D1A">
        <w:rPr>
          <w:rFonts w:ascii="Calibri" w:eastAsia="DFKai-SB" w:hAnsi="Calibri" w:cs="Calibri"/>
          <w:sz w:val="24"/>
          <w:szCs w:val="24"/>
          <w:lang w:eastAsia="zh-TW"/>
        </w:rPr>
        <w:t>工程</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重點建設的教育部直屬全國重點大學，是首批列入國家</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雙一流計畫</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建設的高校，是教育部和交通運輸部、國家海洋局、國家國防科技工業局共建高校。</w:t>
      </w:r>
    </w:p>
    <w:p w14:paraId="395E083A" w14:textId="54986B53" w:rsidR="00B84966" w:rsidRPr="00BD7D1A" w:rsidRDefault="00BD7D1A" w:rsidP="00E02F72">
      <w:pPr>
        <w:spacing w:line="360" w:lineRule="exact"/>
        <w:ind w:firstLineChars="200" w:firstLine="480"/>
        <w:rPr>
          <w:rFonts w:ascii="Calibri" w:eastAsia="DFKai-SB" w:hAnsi="Calibri" w:cs="Calibri"/>
          <w:sz w:val="24"/>
          <w:szCs w:val="24"/>
          <w:lang w:eastAsia="zh-TW"/>
        </w:rPr>
      </w:pPr>
      <w:r w:rsidRPr="00BD7D1A">
        <w:rPr>
          <w:rFonts w:ascii="Calibri" w:eastAsia="DFKai-SB" w:hAnsi="Calibri" w:cs="Calibri"/>
          <w:sz w:val="24"/>
          <w:szCs w:val="24"/>
          <w:lang w:eastAsia="zh-TW"/>
        </w:rPr>
        <w:t>學校已形成以工學為主，理、工、經、管、藝術、文、法等多學科相互滲透、協調發展的學科專業體系。學校在材料學科、工程學科、化學學科和物理學科</w:t>
      </w:r>
      <w:r w:rsidRPr="00BD7D1A">
        <w:rPr>
          <w:rFonts w:ascii="Calibri" w:eastAsia="DFKai-SB" w:hAnsi="Calibri" w:cs="Calibri"/>
          <w:sz w:val="24"/>
          <w:szCs w:val="24"/>
          <w:lang w:eastAsia="zh-TW"/>
        </w:rPr>
        <w:t>4</w:t>
      </w:r>
      <w:r w:rsidRPr="00BD7D1A">
        <w:rPr>
          <w:rFonts w:ascii="Calibri" w:eastAsia="DFKai-SB" w:hAnsi="Calibri" w:cs="Calibri"/>
          <w:sz w:val="24"/>
          <w:szCs w:val="24"/>
          <w:lang w:eastAsia="zh-TW"/>
        </w:rPr>
        <w:t>個學科進入了世界</w:t>
      </w:r>
      <w:r w:rsidRPr="00BD7D1A">
        <w:rPr>
          <w:rFonts w:ascii="Calibri" w:eastAsia="DFKai-SB" w:hAnsi="Calibri" w:cs="Calibri"/>
          <w:sz w:val="24"/>
          <w:szCs w:val="24"/>
          <w:lang w:eastAsia="zh-TW"/>
        </w:rPr>
        <w:t>ESI</w:t>
      </w:r>
      <w:r w:rsidRPr="00BD7D1A">
        <w:rPr>
          <w:rFonts w:ascii="Calibri" w:eastAsia="DFKai-SB" w:hAnsi="Calibri" w:cs="Calibri"/>
          <w:sz w:val="24"/>
          <w:szCs w:val="24"/>
          <w:lang w:eastAsia="zh-TW"/>
        </w:rPr>
        <w:t>學科排名的前</w:t>
      </w:r>
      <w:r w:rsidRPr="00BD7D1A">
        <w:rPr>
          <w:rFonts w:ascii="Calibri" w:eastAsia="DFKai-SB" w:hAnsi="Calibri" w:cs="Calibri"/>
          <w:sz w:val="24"/>
          <w:szCs w:val="24"/>
          <w:lang w:eastAsia="zh-TW"/>
        </w:rPr>
        <w:t>1%</w:t>
      </w:r>
      <w:r w:rsidRPr="00BD7D1A">
        <w:rPr>
          <w:rFonts w:ascii="Calibri" w:eastAsia="DFKai-SB" w:hAnsi="Calibri" w:cs="Calibri"/>
          <w:sz w:val="24"/>
          <w:szCs w:val="24"/>
          <w:lang w:eastAsia="zh-TW"/>
        </w:rPr>
        <w:t>。</w:t>
      </w:r>
      <w:r w:rsidRPr="00BD7D1A">
        <w:rPr>
          <w:rFonts w:ascii="Calibri" w:eastAsia="DFKai-SB" w:hAnsi="Calibri" w:cs="Calibri"/>
          <w:sz w:val="24"/>
          <w:szCs w:val="24"/>
          <w:lang w:eastAsia="zh-TW"/>
        </w:rPr>
        <w:t>2016</w:t>
      </w:r>
      <w:r w:rsidRPr="00BD7D1A">
        <w:rPr>
          <w:rFonts w:ascii="Calibri" w:eastAsia="DFKai-SB" w:hAnsi="Calibri" w:cs="Calibri"/>
          <w:sz w:val="24"/>
          <w:szCs w:val="24"/>
          <w:lang w:eastAsia="zh-TW"/>
        </w:rPr>
        <w:t>年，學校同時進入</w:t>
      </w:r>
      <w:r w:rsidRPr="00BD7D1A">
        <w:rPr>
          <w:rFonts w:ascii="Calibri" w:eastAsia="DFKai-SB" w:hAnsi="Calibri" w:cs="Calibri"/>
          <w:sz w:val="24"/>
          <w:szCs w:val="24"/>
          <w:lang w:eastAsia="zh-TW"/>
        </w:rPr>
        <w:t>THE</w:t>
      </w:r>
      <w:r w:rsidRPr="00BD7D1A">
        <w:rPr>
          <w:rFonts w:ascii="Calibri" w:eastAsia="DFKai-SB" w:hAnsi="Calibri" w:cs="Calibri"/>
          <w:sz w:val="24"/>
          <w:szCs w:val="24"/>
          <w:lang w:eastAsia="zh-TW"/>
        </w:rPr>
        <w:t>世界大學排行榜、</w:t>
      </w:r>
      <w:r w:rsidRPr="00BD7D1A">
        <w:rPr>
          <w:rFonts w:ascii="Calibri" w:eastAsia="DFKai-SB" w:hAnsi="Calibri" w:cs="Calibri"/>
          <w:sz w:val="24"/>
          <w:szCs w:val="24"/>
          <w:lang w:eastAsia="zh-TW"/>
        </w:rPr>
        <w:t>QS</w:t>
      </w:r>
      <w:r w:rsidRPr="00BD7D1A">
        <w:rPr>
          <w:rFonts w:ascii="Calibri" w:eastAsia="DFKai-SB" w:hAnsi="Calibri" w:cs="Calibri"/>
          <w:sz w:val="24"/>
          <w:szCs w:val="24"/>
          <w:lang w:eastAsia="zh-TW"/>
        </w:rPr>
        <w:t>亞洲大學排行榜、</w:t>
      </w:r>
      <w:r w:rsidRPr="00BD7D1A">
        <w:rPr>
          <w:rFonts w:ascii="Calibri" w:eastAsia="DFKai-SB" w:hAnsi="Calibri" w:cs="Calibri"/>
          <w:sz w:val="24"/>
          <w:szCs w:val="24"/>
          <w:lang w:eastAsia="zh-TW"/>
        </w:rPr>
        <w:t>US News</w:t>
      </w:r>
      <w:r w:rsidRPr="00BD7D1A">
        <w:rPr>
          <w:rFonts w:ascii="Calibri" w:eastAsia="DFKai-SB" w:hAnsi="Calibri" w:cs="Calibri"/>
          <w:sz w:val="24"/>
          <w:szCs w:val="24"/>
          <w:lang w:eastAsia="zh-TW"/>
        </w:rPr>
        <w:t>世界大學排行榜、</w:t>
      </w:r>
      <w:r w:rsidRPr="00BD7D1A">
        <w:rPr>
          <w:rFonts w:ascii="Calibri" w:eastAsia="DFKai-SB" w:hAnsi="Calibri" w:cs="Calibri"/>
          <w:sz w:val="24"/>
          <w:szCs w:val="24"/>
          <w:lang w:eastAsia="zh-TW"/>
        </w:rPr>
        <w:t>ARWU</w:t>
      </w:r>
      <w:r w:rsidRPr="00BD7D1A">
        <w:rPr>
          <w:rFonts w:ascii="Calibri" w:eastAsia="DFKai-SB" w:hAnsi="Calibri" w:cs="Calibri"/>
          <w:sz w:val="24"/>
          <w:szCs w:val="24"/>
          <w:lang w:eastAsia="zh-TW"/>
        </w:rPr>
        <w:t>世界大學學術排行榜。</w:t>
      </w:r>
    </w:p>
    <w:p w14:paraId="01CE6EEA" w14:textId="3AF95BB4" w:rsidR="00A576F5" w:rsidRPr="00BD7D1A" w:rsidRDefault="00BD7D1A" w:rsidP="00E02F72">
      <w:pPr>
        <w:spacing w:line="360" w:lineRule="exact"/>
        <w:ind w:firstLineChars="200" w:firstLine="480"/>
        <w:rPr>
          <w:rFonts w:ascii="Calibri" w:eastAsia="DFKai-SB" w:hAnsi="Calibri" w:cs="Calibri"/>
          <w:sz w:val="24"/>
          <w:szCs w:val="24"/>
          <w:lang w:eastAsia="zh-TW"/>
        </w:rPr>
      </w:pPr>
      <w:r w:rsidRPr="00BD7D1A">
        <w:rPr>
          <w:rFonts w:ascii="Calibri" w:eastAsia="DFKai-SB" w:hAnsi="Calibri" w:cs="Calibri"/>
          <w:sz w:val="24"/>
          <w:szCs w:val="24"/>
          <w:lang w:eastAsia="zh-TW"/>
        </w:rPr>
        <w:t>學校歷來重視同臺灣地區高校交流合作，自</w:t>
      </w:r>
      <w:r w:rsidRPr="00BD7D1A">
        <w:rPr>
          <w:rFonts w:ascii="Calibri" w:eastAsia="DFKai-SB" w:hAnsi="Calibri" w:cs="Calibri"/>
          <w:sz w:val="24"/>
          <w:szCs w:val="24"/>
          <w:lang w:eastAsia="zh-TW"/>
        </w:rPr>
        <w:t>2006</w:t>
      </w:r>
      <w:r w:rsidRPr="00BD7D1A">
        <w:rPr>
          <w:rFonts w:ascii="Calibri" w:eastAsia="DFKai-SB" w:hAnsi="Calibri" w:cs="Calibri"/>
          <w:sz w:val="24"/>
          <w:szCs w:val="24"/>
          <w:lang w:eastAsia="zh-TW"/>
        </w:rPr>
        <w:t>年起舉辦的海峽兩岸大學生男子籃球賽已經成為與臺灣姊妹校交流的特色活動。熱忱歡迎臺灣學子來校交流學習。更多資訊歡迎訪問學校官網：</w:t>
      </w:r>
      <w:hyperlink r:id="rId7" w:history="1">
        <w:r w:rsidRPr="00BD7D1A">
          <w:rPr>
            <w:rStyle w:val="a5"/>
            <w:rFonts w:ascii="Calibri" w:eastAsia="DFKai-SB" w:hAnsi="Calibri" w:cs="Calibri"/>
            <w:sz w:val="24"/>
            <w:szCs w:val="24"/>
            <w:lang w:eastAsia="zh-TW"/>
          </w:rPr>
          <w:t>http://www.whut.edu.cn</w:t>
        </w:r>
      </w:hyperlink>
    </w:p>
    <w:p w14:paraId="59FDED24" w14:textId="458AB8AB" w:rsidR="00A576F5" w:rsidRPr="003332E0" w:rsidRDefault="003332E0" w:rsidP="003332E0">
      <w:pPr>
        <w:spacing w:line="360" w:lineRule="exact"/>
        <w:ind w:firstLine="480"/>
        <w:rPr>
          <w:rFonts w:ascii="DFKai-SB" w:eastAsia="DFKai-SB" w:hAnsi="DFKai-SB" w:cs="Calibri"/>
          <w:sz w:val="24"/>
          <w:szCs w:val="24"/>
          <w:lang w:eastAsia="zh-TW"/>
        </w:rPr>
      </w:pPr>
      <w:r w:rsidRPr="003332E0">
        <w:rPr>
          <w:rFonts w:ascii="DFKai-SB" w:eastAsia="DFKai-SB" w:hAnsi="DFKai-SB" w:cs="Calibri" w:hint="eastAsia"/>
          <w:sz w:val="24"/>
          <w:szCs w:val="24"/>
          <w:lang w:eastAsia="zh-TW"/>
        </w:rPr>
        <w:t>我校接收姊妹校學生申請時間為</w:t>
      </w:r>
      <w:r w:rsidRPr="003332E0">
        <w:rPr>
          <w:rFonts w:ascii="DFKai-SB" w:eastAsia="DFKai-SB" w:hAnsi="DFKai-SB" w:cs="Calibri"/>
          <w:sz w:val="24"/>
          <w:szCs w:val="24"/>
          <w:lang w:eastAsia="zh-TW"/>
        </w:rPr>
        <w:t>:</w:t>
      </w:r>
    </w:p>
    <w:p w14:paraId="05D2981A" w14:textId="3DFA638A" w:rsidR="003332E0" w:rsidRPr="003332E0" w:rsidRDefault="003332E0" w:rsidP="003332E0">
      <w:pPr>
        <w:pStyle w:val="a6"/>
        <w:numPr>
          <w:ilvl w:val="0"/>
          <w:numId w:val="4"/>
        </w:numPr>
        <w:spacing w:line="360" w:lineRule="exact"/>
        <w:ind w:firstLineChars="0"/>
        <w:rPr>
          <w:rFonts w:ascii="Calibri" w:eastAsia="DFKai-SB" w:hAnsi="Calibri" w:cs="Calibri"/>
          <w:sz w:val="24"/>
          <w:szCs w:val="24"/>
        </w:rPr>
      </w:pPr>
      <w:r w:rsidRPr="003332E0">
        <w:rPr>
          <w:rFonts w:ascii="Calibri" w:eastAsia="DFKai-SB" w:hAnsi="Calibri" w:cs="Calibri"/>
          <w:sz w:val="24"/>
          <w:szCs w:val="24"/>
          <w:lang w:eastAsia="zh-TW"/>
        </w:rPr>
        <w:t>春季</w:t>
      </w:r>
      <w:r w:rsidRPr="003332E0">
        <w:rPr>
          <w:rFonts w:ascii="Calibri" w:eastAsia="DFKai-SB" w:hAnsi="Calibri" w:cs="Calibri"/>
          <w:sz w:val="24"/>
          <w:szCs w:val="24"/>
          <w:lang w:eastAsia="zh-TW"/>
        </w:rPr>
        <w:t>9</w:t>
      </w:r>
      <w:r w:rsidRPr="003332E0">
        <w:rPr>
          <w:rFonts w:ascii="Calibri" w:eastAsia="DFKai-SB" w:hAnsi="Calibri" w:cs="Calibri"/>
          <w:sz w:val="24"/>
          <w:szCs w:val="24"/>
          <w:lang w:eastAsia="zh-TW"/>
        </w:rPr>
        <w:t>月</w:t>
      </w:r>
      <w:r w:rsidRPr="003332E0">
        <w:rPr>
          <w:rFonts w:ascii="Calibri" w:eastAsia="DFKai-SB" w:hAnsi="Calibri" w:cs="Calibri"/>
          <w:sz w:val="24"/>
          <w:szCs w:val="24"/>
          <w:lang w:eastAsia="zh-TW"/>
        </w:rPr>
        <w:t>1</w:t>
      </w:r>
      <w:r w:rsidRPr="003332E0">
        <w:rPr>
          <w:rFonts w:ascii="Calibri" w:eastAsia="DFKai-SB" w:hAnsi="Calibri" w:cs="Calibri"/>
          <w:sz w:val="24"/>
          <w:szCs w:val="24"/>
          <w:lang w:eastAsia="zh-TW"/>
        </w:rPr>
        <w:t>日至</w:t>
      </w:r>
      <w:r w:rsidRPr="003332E0">
        <w:rPr>
          <w:rFonts w:ascii="Calibri" w:eastAsia="DFKai-SB" w:hAnsi="Calibri" w:cs="Calibri"/>
          <w:sz w:val="24"/>
          <w:szCs w:val="24"/>
          <w:lang w:eastAsia="zh-TW"/>
        </w:rPr>
        <w:t>10</w:t>
      </w:r>
      <w:r w:rsidRPr="003332E0">
        <w:rPr>
          <w:rFonts w:ascii="Calibri" w:eastAsia="DFKai-SB" w:hAnsi="Calibri" w:cs="Calibri"/>
          <w:sz w:val="24"/>
          <w:szCs w:val="24"/>
          <w:lang w:eastAsia="zh-TW"/>
        </w:rPr>
        <w:t>月</w:t>
      </w:r>
      <w:r w:rsidRPr="003332E0">
        <w:rPr>
          <w:rFonts w:ascii="Calibri" w:eastAsia="DFKai-SB" w:hAnsi="Calibri" w:cs="Calibri"/>
          <w:sz w:val="24"/>
          <w:szCs w:val="24"/>
          <w:lang w:eastAsia="zh-TW"/>
        </w:rPr>
        <w:t>31</w:t>
      </w:r>
      <w:r w:rsidRPr="003332E0">
        <w:rPr>
          <w:rFonts w:ascii="Calibri" w:eastAsia="DFKai-SB" w:hAnsi="Calibri" w:cs="Calibri"/>
          <w:sz w:val="24"/>
          <w:szCs w:val="24"/>
          <w:lang w:eastAsia="zh-TW"/>
        </w:rPr>
        <w:t>日</w:t>
      </w:r>
    </w:p>
    <w:p w14:paraId="19F3DC0C" w14:textId="7568B494" w:rsidR="003332E0" w:rsidRPr="003332E0" w:rsidRDefault="003332E0" w:rsidP="003332E0">
      <w:pPr>
        <w:pStyle w:val="a6"/>
        <w:numPr>
          <w:ilvl w:val="0"/>
          <w:numId w:val="4"/>
        </w:numPr>
        <w:spacing w:line="360" w:lineRule="exact"/>
        <w:ind w:firstLineChars="0"/>
        <w:rPr>
          <w:rFonts w:ascii="Calibri" w:eastAsia="DFKai-SB" w:hAnsi="Calibri" w:cs="Calibri"/>
          <w:sz w:val="24"/>
          <w:szCs w:val="24"/>
        </w:rPr>
      </w:pPr>
      <w:r w:rsidRPr="003332E0">
        <w:rPr>
          <w:rFonts w:ascii="Calibri" w:eastAsia="DFKai-SB" w:hAnsi="Calibri" w:cs="Calibri"/>
          <w:sz w:val="24"/>
          <w:szCs w:val="24"/>
          <w:lang w:eastAsia="zh-TW"/>
        </w:rPr>
        <w:t>秋季</w:t>
      </w:r>
      <w:r w:rsidRPr="003332E0">
        <w:rPr>
          <w:rFonts w:ascii="Calibri" w:eastAsia="DFKai-SB" w:hAnsi="Calibri" w:cs="Calibri"/>
          <w:sz w:val="24"/>
          <w:szCs w:val="24"/>
          <w:lang w:eastAsia="zh-TW"/>
        </w:rPr>
        <w:t>3</w:t>
      </w:r>
      <w:r w:rsidRPr="003332E0">
        <w:rPr>
          <w:rFonts w:ascii="Calibri" w:eastAsia="DFKai-SB" w:hAnsi="Calibri" w:cs="Calibri"/>
          <w:sz w:val="24"/>
          <w:szCs w:val="24"/>
          <w:lang w:eastAsia="zh-TW"/>
        </w:rPr>
        <w:t>月</w:t>
      </w:r>
      <w:r w:rsidRPr="003332E0">
        <w:rPr>
          <w:rFonts w:ascii="Calibri" w:eastAsia="DFKai-SB" w:hAnsi="Calibri" w:cs="Calibri"/>
          <w:sz w:val="24"/>
          <w:szCs w:val="24"/>
          <w:lang w:eastAsia="zh-TW"/>
        </w:rPr>
        <w:t>1</w:t>
      </w:r>
      <w:r w:rsidRPr="003332E0">
        <w:rPr>
          <w:rFonts w:ascii="Calibri" w:eastAsia="DFKai-SB" w:hAnsi="Calibri" w:cs="Calibri"/>
          <w:sz w:val="24"/>
          <w:szCs w:val="24"/>
          <w:lang w:eastAsia="zh-TW"/>
        </w:rPr>
        <w:t>日至</w:t>
      </w:r>
      <w:r w:rsidRPr="003332E0">
        <w:rPr>
          <w:rFonts w:ascii="Calibri" w:eastAsia="DFKai-SB" w:hAnsi="Calibri" w:cs="Calibri"/>
          <w:sz w:val="24"/>
          <w:szCs w:val="24"/>
          <w:lang w:eastAsia="zh-TW"/>
        </w:rPr>
        <w:t>4</w:t>
      </w:r>
      <w:r w:rsidRPr="003332E0">
        <w:rPr>
          <w:rFonts w:ascii="Calibri" w:eastAsia="DFKai-SB" w:hAnsi="Calibri" w:cs="Calibri"/>
          <w:sz w:val="24"/>
          <w:szCs w:val="24"/>
          <w:lang w:eastAsia="zh-TW"/>
        </w:rPr>
        <w:t>月</w:t>
      </w:r>
      <w:r w:rsidRPr="003332E0">
        <w:rPr>
          <w:rFonts w:ascii="Calibri" w:eastAsia="DFKai-SB" w:hAnsi="Calibri" w:cs="Calibri"/>
          <w:sz w:val="24"/>
          <w:szCs w:val="24"/>
          <w:lang w:eastAsia="zh-TW"/>
        </w:rPr>
        <w:t>30</w:t>
      </w:r>
      <w:r w:rsidRPr="003332E0">
        <w:rPr>
          <w:rFonts w:ascii="Calibri" w:eastAsia="DFKai-SB" w:hAnsi="Calibri" w:cs="Calibri"/>
          <w:sz w:val="24"/>
          <w:szCs w:val="24"/>
          <w:lang w:eastAsia="zh-TW"/>
        </w:rPr>
        <w:t>日</w:t>
      </w:r>
    </w:p>
    <w:p w14:paraId="6A9C00FB" w14:textId="77777777" w:rsidR="003332E0" w:rsidRPr="003332E0" w:rsidRDefault="003332E0" w:rsidP="003332E0">
      <w:pPr>
        <w:pStyle w:val="a6"/>
        <w:spacing w:line="360" w:lineRule="exact"/>
        <w:ind w:left="900" w:firstLineChars="0" w:firstLine="0"/>
        <w:rPr>
          <w:rFonts w:ascii="DFKai-SB" w:eastAsia="DFKai-SB" w:hAnsi="DFKai-SB" w:cs="Calibri"/>
          <w:sz w:val="24"/>
          <w:szCs w:val="24"/>
        </w:rPr>
      </w:pPr>
    </w:p>
    <w:p w14:paraId="2313EBF6" w14:textId="7737FAD1" w:rsidR="00B84966" w:rsidRPr="00BD7D1A" w:rsidRDefault="003E066C" w:rsidP="00E02F72">
      <w:pPr>
        <w:spacing w:line="360" w:lineRule="exact"/>
        <w:rPr>
          <w:rFonts w:ascii="Calibri" w:eastAsia="DFKai-SB" w:hAnsi="Calibri" w:cs="Calibri"/>
          <w:b/>
          <w:sz w:val="24"/>
          <w:szCs w:val="24"/>
          <w:lang w:eastAsia="zh-TW"/>
        </w:rPr>
      </w:pPr>
      <w:r w:rsidRPr="003E066C">
        <w:rPr>
          <w:rFonts w:ascii="Calibri" w:eastAsia="DFKai-SB" w:hAnsi="Calibri" w:cs="Calibri" w:hint="eastAsia"/>
          <w:b/>
          <w:sz w:val="24"/>
          <w:szCs w:val="24"/>
          <w:lang w:eastAsia="zh-TW"/>
        </w:rPr>
        <w:t>二</w:t>
      </w:r>
      <w:r w:rsidR="00BD7D1A" w:rsidRPr="00BD7D1A">
        <w:rPr>
          <w:rFonts w:ascii="Calibri" w:eastAsia="DFKai-SB" w:hAnsi="Calibri" w:cs="Calibri"/>
          <w:b/>
          <w:sz w:val="24"/>
          <w:szCs w:val="24"/>
          <w:lang w:eastAsia="zh-TW"/>
        </w:rPr>
        <w:t>、交流生招生專業及選課</w:t>
      </w:r>
    </w:p>
    <w:p w14:paraId="4E501143" w14:textId="6F0C17D2" w:rsidR="00B84966" w:rsidRPr="00BD7D1A" w:rsidRDefault="00BD7D1A" w:rsidP="00E02F72">
      <w:pPr>
        <w:spacing w:line="360" w:lineRule="exact"/>
        <w:ind w:firstLineChars="200" w:firstLine="480"/>
        <w:rPr>
          <w:rFonts w:ascii="Calibri" w:eastAsia="DFKai-SB" w:hAnsi="Calibri" w:cs="Calibri"/>
          <w:sz w:val="24"/>
          <w:szCs w:val="24"/>
          <w:lang w:eastAsia="zh-TW"/>
        </w:rPr>
      </w:pPr>
      <w:r w:rsidRPr="00BD7D1A">
        <w:rPr>
          <w:rFonts w:ascii="Calibri" w:eastAsia="DFKai-SB" w:hAnsi="Calibri" w:cs="Calibri"/>
          <w:sz w:val="24"/>
          <w:szCs w:val="24"/>
          <w:lang w:eastAsia="zh-TW"/>
        </w:rPr>
        <w:t>我校具體專業請訪問網站：</w:t>
      </w:r>
    </w:p>
    <w:p w14:paraId="176FB56C" w14:textId="56628836" w:rsidR="00B84966" w:rsidRPr="00BD7D1A" w:rsidRDefault="00AB7B5B" w:rsidP="00E02F72">
      <w:pPr>
        <w:spacing w:line="360" w:lineRule="exact"/>
        <w:ind w:firstLineChars="200" w:firstLine="420"/>
        <w:rPr>
          <w:rFonts w:ascii="Calibri" w:eastAsia="DFKai-SB" w:hAnsi="Calibri" w:cs="Calibri"/>
          <w:sz w:val="24"/>
          <w:szCs w:val="24"/>
        </w:rPr>
      </w:pPr>
      <w:hyperlink r:id="rId8" w:history="1">
        <w:r w:rsidR="00BD7D1A" w:rsidRPr="00BD7D1A">
          <w:rPr>
            <w:rStyle w:val="a5"/>
            <w:rFonts w:ascii="Calibri" w:eastAsia="DFKai-SB" w:hAnsi="Calibri" w:cs="Calibri"/>
            <w:sz w:val="24"/>
            <w:szCs w:val="24"/>
            <w:lang w:eastAsia="zh-TW"/>
          </w:rPr>
          <w:t>http://wlxt.whut.edu.cn/new/zlgc/page.asp?order=113&amp;power=120</w:t>
        </w:r>
      </w:hyperlink>
    </w:p>
    <w:p w14:paraId="150A517D" w14:textId="6A09433F" w:rsidR="00CA7E55" w:rsidRPr="00BD7D1A" w:rsidRDefault="00BD7D1A" w:rsidP="00E02F72">
      <w:pPr>
        <w:spacing w:line="360" w:lineRule="exact"/>
        <w:ind w:firstLineChars="200" w:firstLine="480"/>
        <w:rPr>
          <w:rFonts w:ascii="Calibri" w:eastAsia="DFKai-SB" w:hAnsi="Calibri" w:cs="Calibri"/>
          <w:sz w:val="24"/>
          <w:szCs w:val="24"/>
          <w:lang w:eastAsia="zh-TW"/>
        </w:rPr>
      </w:pPr>
      <w:r w:rsidRPr="00BD7D1A">
        <w:rPr>
          <w:rFonts w:ascii="Calibri" w:eastAsia="DFKai-SB" w:hAnsi="Calibri" w:cs="Calibri"/>
          <w:sz w:val="24"/>
          <w:szCs w:val="24"/>
          <w:lang w:eastAsia="zh-TW"/>
        </w:rPr>
        <w:t>選課為每學期開始後三周內完成，學生來校辦理完入學手續後可以開始選課。因各個學校課程及學分設置不同，請務必確認所選課程是否滿足貴校學分規定，以免因學分選修不足造成影響。</w:t>
      </w:r>
    </w:p>
    <w:p w14:paraId="2AD53C1B" w14:textId="1F7ED0B5" w:rsidR="00B84966" w:rsidRPr="00BD7D1A" w:rsidRDefault="00B84966" w:rsidP="00E02F72">
      <w:pPr>
        <w:spacing w:line="360" w:lineRule="exact"/>
        <w:rPr>
          <w:rFonts w:ascii="Calibri" w:eastAsia="DFKai-SB" w:hAnsi="Calibri" w:cs="Calibri"/>
          <w:sz w:val="24"/>
          <w:szCs w:val="24"/>
          <w:lang w:eastAsia="zh-TW"/>
        </w:rPr>
      </w:pPr>
    </w:p>
    <w:p w14:paraId="5F196553" w14:textId="53FFB3E8" w:rsidR="00B84966" w:rsidRPr="00BD7D1A" w:rsidRDefault="003E066C" w:rsidP="00E02F72">
      <w:pPr>
        <w:spacing w:line="360" w:lineRule="exact"/>
        <w:rPr>
          <w:rFonts w:ascii="Calibri" w:eastAsia="DFKai-SB" w:hAnsi="Calibri" w:cs="Calibri"/>
          <w:b/>
          <w:sz w:val="24"/>
          <w:szCs w:val="24"/>
          <w:lang w:eastAsia="zh-TW"/>
        </w:rPr>
      </w:pPr>
      <w:r w:rsidRPr="003E066C">
        <w:rPr>
          <w:rFonts w:ascii="Calibri" w:eastAsia="DFKai-SB" w:hAnsi="Calibri" w:cs="Calibri" w:hint="eastAsia"/>
          <w:b/>
          <w:sz w:val="24"/>
          <w:szCs w:val="24"/>
          <w:lang w:eastAsia="zh-TW"/>
        </w:rPr>
        <w:t>三</w:t>
      </w:r>
      <w:r w:rsidR="00BD7D1A" w:rsidRPr="00BD7D1A">
        <w:rPr>
          <w:rFonts w:ascii="Calibri" w:eastAsia="DFKai-SB" w:hAnsi="Calibri" w:cs="Calibri"/>
          <w:b/>
          <w:sz w:val="24"/>
          <w:szCs w:val="24"/>
          <w:lang w:eastAsia="zh-TW"/>
        </w:rPr>
        <w:t>、費用</w:t>
      </w:r>
    </w:p>
    <w:p w14:paraId="1AAE3DCE" w14:textId="083ABF98" w:rsidR="00CA7E55" w:rsidRPr="00BD7D1A" w:rsidRDefault="00BD7D1A" w:rsidP="00E02F72">
      <w:pPr>
        <w:spacing w:line="360" w:lineRule="exact"/>
        <w:ind w:firstLine="480"/>
        <w:rPr>
          <w:rFonts w:ascii="Calibri" w:eastAsia="DFKai-SB" w:hAnsi="Calibri" w:cs="Calibri"/>
          <w:sz w:val="24"/>
          <w:szCs w:val="24"/>
          <w:lang w:eastAsia="zh-TW"/>
        </w:rPr>
      </w:pPr>
      <w:r w:rsidRPr="00BD7D1A">
        <w:rPr>
          <w:rFonts w:ascii="Calibri" w:eastAsia="DFKai-SB" w:hAnsi="Calibri" w:cs="Calibri"/>
          <w:sz w:val="24"/>
          <w:szCs w:val="24"/>
          <w:lang w:eastAsia="zh-TW"/>
        </w:rPr>
        <w:t>免學費，其餘費用自理。自理費用包括交通費、保險費、住宿費、生活費、辦理赴大陸手續費用等。目前在武漢的每月生活費用大約為</w:t>
      </w:r>
      <w:r w:rsidRPr="00BD7D1A">
        <w:rPr>
          <w:rFonts w:ascii="Calibri" w:eastAsia="DFKai-SB" w:hAnsi="Calibri" w:cs="Calibri"/>
          <w:sz w:val="24"/>
          <w:szCs w:val="24"/>
          <w:lang w:eastAsia="zh-TW"/>
        </w:rPr>
        <w:t>5000</w:t>
      </w:r>
      <w:r w:rsidRPr="00BD7D1A">
        <w:rPr>
          <w:rFonts w:ascii="Calibri" w:eastAsia="DFKai-SB" w:hAnsi="Calibri" w:cs="Calibri"/>
          <w:sz w:val="24"/>
          <w:szCs w:val="24"/>
          <w:lang w:eastAsia="zh-TW"/>
        </w:rPr>
        <w:t>元新臺幣，僅供參考。</w:t>
      </w:r>
    </w:p>
    <w:p w14:paraId="418DD3C4" w14:textId="5608AE2B" w:rsidR="00CA7E55" w:rsidRPr="00BD7D1A" w:rsidRDefault="00CA7E55" w:rsidP="00E02F72">
      <w:pPr>
        <w:spacing w:line="360" w:lineRule="exact"/>
        <w:rPr>
          <w:rFonts w:ascii="Calibri" w:eastAsia="DFKai-SB" w:hAnsi="Calibri" w:cs="Calibri"/>
          <w:sz w:val="24"/>
          <w:szCs w:val="24"/>
          <w:lang w:eastAsia="zh-TW"/>
        </w:rPr>
      </w:pPr>
    </w:p>
    <w:p w14:paraId="260E9B89" w14:textId="546ECB6D" w:rsidR="00CA7E55" w:rsidRPr="003E066C" w:rsidRDefault="003E066C" w:rsidP="00E02F72">
      <w:pPr>
        <w:spacing w:line="360" w:lineRule="exact"/>
        <w:rPr>
          <w:rFonts w:ascii="Calibri" w:eastAsia="DFKai-SB" w:hAnsi="Calibri" w:cs="Calibri"/>
          <w:b/>
          <w:sz w:val="24"/>
          <w:szCs w:val="24"/>
          <w:lang w:eastAsia="zh-TW"/>
        </w:rPr>
      </w:pPr>
      <w:r w:rsidRPr="003E066C">
        <w:rPr>
          <w:rFonts w:ascii="Calibri" w:eastAsia="DFKai-SB" w:hAnsi="Calibri" w:cs="Calibri" w:hint="eastAsia"/>
          <w:b/>
          <w:sz w:val="24"/>
          <w:szCs w:val="24"/>
          <w:lang w:eastAsia="zh-TW"/>
        </w:rPr>
        <w:t>四</w:t>
      </w:r>
      <w:r w:rsidR="00BD7D1A" w:rsidRPr="00BD7D1A">
        <w:rPr>
          <w:rFonts w:ascii="Calibri" w:eastAsia="DFKai-SB" w:hAnsi="Calibri" w:cs="Calibri"/>
          <w:b/>
          <w:sz w:val="24"/>
          <w:szCs w:val="24"/>
          <w:lang w:eastAsia="zh-TW"/>
        </w:rPr>
        <w:t>、報名及錄取報到流程</w:t>
      </w:r>
    </w:p>
    <w:p w14:paraId="16B90807" w14:textId="20915363" w:rsidR="00741123" w:rsidRPr="00BD7D1A" w:rsidRDefault="00BD7D1A" w:rsidP="00E02F72">
      <w:pPr>
        <w:spacing w:line="360" w:lineRule="exact"/>
        <w:ind w:firstLine="480"/>
        <w:rPr>
          <w:rFonts w:ascii="Calibri" w:eastAsia="DFKai-SB" w:hAnsi="Calibri" w:cs="Calibri"/>
          <w:sz w:val="24"/>
          <w:szCs w:val="24"/>
          <w:lang w:eastAsia="zh-TW"/>
        </w:rPr>
      </w:pPr>
      <w:r w:rsidRPr="00BD7D1A">
        <w:rPr>
          <w:rFonts w:ascii="Calibri" w:eastAsia="DFKai-SB" w:hAnsi="Calibri" w:cs="Calibri"/>
          <w:sz w:val="24"/>
          <w:szCs w:val="24"/>
          <w:lang w:eastAsia="zh-TW"/>
        </w:rPr>
        <w:t>獲得貴校提名推薦的學生請填寫以下材料，向貴校負責學生交流部門提交：</w:t>
      </w:r>
    </w:p>
    <w:p w14:paraId="1D13C649" w14:textId="375E2F5F" w:rsidR="003763EE" w:rsidRPr="00BD7D1A" w:rsidRDefault="00BD7D1A" w:rsidP="00E02F72">
      <w:pPr>
        <w:pStyle w:val="a6"/>
        <w:numPr>
          <w:ilvl w:val="0"/>
          <w:numId w:val="2"/>
        </w:numPr>
        <w:spacing w:line="360" w:lineRule="exact"/>
        <w:ind w:firstLineChars="0"/>
        <w:rPr>
          <w:rFonts w:ascii="Calibri" w:eastAsia="DFKai-SB" w:hAnsi="Calibri" w:cs="Calibri"/>
          <w:sz w:val="24"/>
          <w:szCs w:val="24"/>
          <w:lang w:eastAsia="zh-TW"/>
        </w:rPr>
      </w:pPr>
      <w:r w:rsidRPr="00BD7D1A">
        <w:rPr>
          <w:rFonts w:ascii="Calibri" w:eastAsia="DFKai-SB" w:hAnsi="Calibri" w:cs="Calibri"/>
          <w:sz w:val="24"/>
          <w:szCs w:val="24"/>
          <w:lang w:eastAsia="zh-TW"/>
        </w:rPr>
        <w:t>《武漢理工大學臺灣學生短期研修申請表》</w:t>
      </w:r>
    </w:p>
    <w:p w14:paraId="6B9BE2E6" w14:textId="77777777" w:rsidR="00B016BE" w:rsidRPr="004E1A81" w:rsidRDefault="00B016BE" w:rsidP="00B016BE">
      <w:pPr>
        <w:pStyle w:val="a6"/>
        <w:numPr>
          <w:ilvl w:val="0"/>
          <w:numId w:val="2"/>
        </w:numPr>
        <w:spacing w:line="360" w:lineRule="exact"/>
        <w:ind w:firstLineChars="0"/>
        <w:rPr>
          <w:rFonts w:ascii="Calibri" w:eastAsia="DFKai-SB" w:hAnsi="Calibri" w:cs="Calibri"/>
          <w:sz w:val="24"/>
          <w:szCs w:val="24"/>
          <w:lang w:eastAsia="zh-TW"/>
        </w:rPr>
      </w:pPr>
      <w:r w:rsidRPr="00BD7D1A">
        <w:rPr>
          <w:rFonts w:ascii="Calibri" w:eastAsia="DFKai-SB" w:hAnsi="Calibri" w:cs="Calibri"/>
          <w:sz w:val="24"/>
          <w:szCs w:val="24"/>
          <w:lang w:eastAsia="zh-TW"/>
        </w:rPr>
        <w:t>過去一年有效成績單並蓋章</w:t>
      </w:r>
    </w:p>
    <w:p w14:paraId="0DD4244F" w14:textId="3898C250" w:rsidR="00741123" w:rsidRPr="00BD7D1A" w:rsidRDefault="00BD7D1A" w:rsidP="00E02F72">
      <w:pPr>
        <w:pStyle w:val="a6"/>
        <w:numPr>
          <w:ilvl w:val="0"/>
          <w:numId w:val="2"/>
        </w:numPr>
        <w:spacing w:line="360" w:lineRule="exact"/>
        <w:ind w:firstLineChars="0"/>
        <w:rPr>
          <w:rFonts w:ascii="Calibri" w:eastAsia="DFKai-SB" w:hAnsi="Calibri" w:cs="Calibri"/>
          <w:sz w:val="24"/>
          <w:szCs w:val="24"/>
          <w:lang w:eastAsia="zh-TW"/>
        </w:rPr>
      </w:pPr>
      <w:r w:rsidRPr="00BD7D1A">
        <w:rPr>
          <w:rFonts w:ascii="Calibri" w:eastAsia="DFKai-SB" w:hAnsi="Calibri" w:cs="Calibri"/>
          <w:sz w:val="24"/>
          <w:szCs w:val="24"/>
          <w:lang w:eastAsia="zh-TW"/>
        </w:rPr>
        <w:t>研修計畫書（</w:t>
      </w:r>
      <w:r w:rsidRPr="00BD7D1A">
        <w:rPr>
          <w:rFonts w:ascii="Calibri" w:eastAsia="DFKai-SB" w:hAnsi="Calibri" w:cs="Calibri"/>
          <w:sz w:val="24"/>
          <w:szCs w:val="24"/>
          <w:lang w:eastAsia="zh-TW"/>
        </w:rPr>
        <w:t>800</w:t>
      </w:r>
      <w:r w:rsidRPr="00BD7D1A">
        <w:rPr>
          <w:rFonts w:ascii="Calibri" w:eastAsia="DFKai-SB" w:hAnsi="Calibri" w:cs="Calibri"/>
          <w:sz w:val="24"/>
          <w:szCs w:val="24"/>
          <w:lang w:eastAsia="zh-TW"/>
        </w:rPr>
        <w:t>字以內）</w:t>
      </w:r>
    </w:p>
    <w:p w14:paraId="283435CC" w14:textId="77777777" w:rsidR="00E62D30" w:rsidRPr="00BD7D1A" w:rsidRDefault="00E62D30" w:rsidP="00E02F72">
      <w:pPr>
        <w:spacing w:line="360" w:lineRule="exact"/>
        <w:ind w:left="480"/>
        <w:rPr>
          <w:rFonts w:ascii="Calibri" w:eastAsia="DFKai-SB" w:hAnsi="Calibri" w:cs="Calibri"/>
          <w:sz w:val="24"/>
          <w:szCs w:val="24"/>
          <w:lang w:eastAsia="zh-TW"/>
        </w:rPr>
      </w:pPr>
    </w:p>
    <w:p w14:paraId="00817987" w14:textId="379F76A4" w:rsidR="00CA7E55" w:rsidRPr="004E1A81" w:rsidRDefault="00BD7D1A" w:rsidP="00E02F72">
      <w:pPr>
        <w:spacing w:line="360" w:lineRule="exact"/>
        <w:ind w:firstLine="480"/>
        <w:rPr>
          <w:rFonts w:ascii="DFKai-SB" w:eastAsia="DFKai-SB" w:hAnsi="DFKai-SB" w:cs="Calibri"/>
          <w:sz w:val="24"/>
          <w:szCs w:val="24"/>
          <w:lang w:eastAsia="zh-TW"/>
        </w:rPr>
      </w:pPr>
      <w:r w:rsidRPr="00BD7D1A">
        <w:rPr>
          <w:rFonts w:ascii="Calibri" w:eastAsia="DFKai-SB" w:hAnsi="Calibri" w:cs="Calibri"/>
          <w:sz w:val="24"/>
          <w:szCs w:val="24"/>
          <w:lang w:eastAsia="zh-TW"/>
        </w:rPr>
        <w:t>我校審核通過同意錄取後，將通知貴校，並寄出紙質《邀請函》至所在學校負責交流生部門轉</w:t>
      </w:r>
      <w:r w:rsidR="004E1A81" w:rsidRPr="00BD7D1A">
        <w:rPr>
          <w:rFonts w:ascii="Calibri" w:eastAsia="DFKai-SB" w:hAnsi="Calibri" w:cs="Calibri" w:hint="eastAsia"/>
          <w:sz w:val="24"/>
          <w:szCs w:val="24"/>
          <w:lang w:eastAsia="zh-TW"/>
        </w:rPr>
        <w:t>交學生本人。學生收到《邀請函》後</w:t>
      </w:r>
      <w:r w:rsidR="004E1A81" w:rsidRPr="004E1A81">
        <w:rPr>
          <w:rFonts w:ascii="DFKai-SB" w:eastAsia="DFKai-SB" w:hAnsi="DFKai-SB" w:cs="Calibri" w:hint="eastAsia"/>
          <w:sz w:val="24"/>
          <w:szCs w:val="24"/>
          <w:lang w:eastAsia="zh-TW"/>
        </w:rPr>
        <w:t>，請自行購買保險，保險險種應至少包含意外險、住院險、緊急醫療救援險，並攜帶保險生效證明檔來校</w:t>
      </w:r>
      <w:r w:rsidR="004E1A81" w:rsidRPr="004E1A81">
        <w:rPr>
          <w:rFonts w:ascii="DFKai-SB" w:eastAsia="DFKai-SB" w:hAnsi="DFKai-SB" w:cs="Calibri" w:hint="eastAsia"/>
          <w:sz w:val="24"/>
          <w:szCs w:val="24"/>
          <w:lang w:eastAsia="zh-TW"/>
        </w:rPr>
        <w:lastRenderedPageBreak/>
        <w:t>方可註冊。</w:t>
      </w:r>
    </w:p>
    <w:p w14:paraId="6DC4877B" w14:textId="18B0DCF6" w:rsidR="00CA7E55" w:rsidRPr="00BD7D1A" w:rsidRDefault="00BD7D1A" w:rsidP="00E02F72">
      <w:pPr>
        <w:spacing w:line="360" w:lineRule="exact"/>
        <w:ind w:firstLine="480"/>
        <w:rPr>
          <w:rFonts w:ascii="Calibri" w:eastAsia="DFKai-SB" w:hAnsi="Calibri" w:cs="Calibri"/>
          <w:sz w:val="24"/>
          <w:szCs w:val="24"/>
          <w:lang w:eastAsia="zh-TW"/>
        </w:rPr>
      </w:pPr>
      <w:r w:rsidRPr="00BD7D1A">
        <w:rPr>
          <w:rFonts w:ascii="Calibri" w:eastAsia="DFKai-SB" w:hAnsi="Calibri" w:cs="Calibri"/>
          <w:sz w:val="24"/>
          <w:szCs w:val="24"/>
          <w:lang w:eastAsia="zh-TW"/>
        </w:rPr>
        <w:t>我校將負責學生抵達武漢後接機或接車事宜，學生到校後需在一周內完成報到、入住及相關入學手續。我校將在開學後通知學生學期結束時間，並安排送機或送車事宜。</w:t>
      </w:r>
    </w:p>
    <w:p w14:paraId="051C14E4" w14:textId="192AE44A" w:rsidR="00836943" w:rsidRPr="00BD7D1A" w:rsidRDefault="00836943" w:rsidP="00E02F72">
      <w:pPr>
        <w:spacing w:line="360" w:lineRule="exact"/>
        <w:rPr>
          <w:rFonts w:ascii="Calibri" w:eastAsia="DFKai-SB" w:hAnsi="Calibri" w:cs="Calibri"/>
          <w:sz w:val="24"/>
          <w:szCs w:val="24"/>
          <w:lang w:eastAsia="zh-TW"/>
        </w:rPr>
      </w:pPr>
    </w:p>
    <w:p w14:paraId="77707F4E" w14:textId="54EA37BB" w:rsidR="000D79C5" w:rsidRPr="003E066C" w:rsidRDefault="003E066C" w:rsidP="00512AB9">
      <w:pPr>
        <w:spacing w:line="360" w:lineRule="exact"/>
        <w:rPr>
          <w:rFonts w:ascii="Calibri" w:eastAsia="DFKai-SB" w:hAnsi="Calibri" w:cs="Calibri"/>
          <w:b/>
          <w:sz w:val="24"/>
          <w:szCs w:val="24"/>
          <w:lang w:eastAsia="zh-TW"/>
        </w:rPr>
      </w:pPr>
      <w:r w:rsidRPr="003E066C">
        <w:rPr>
          <w:rFonts w:ascii="Calibri" w:eastAsia="DFKai-SB" w:hAnsi="Calibri" w:cs="Calibri" w:hint="eastAsia"/>
          <w:b/>
          <w:sz w:val="24"/>
          <w:szCs w:val="24"/>
          <w:lang w:eastAsia="zh-TW"/>
        </w:rPr>
        <w:t>五</w:t>
      </w:r>
      <w:r w:rsidR="00BD7D1A" w:rsidRPr="00BD7D1A">
        <w:rPr>
          <w:rFonts w:ascii="Calibri" w:eastAsia="DFKai-SB" w:hAnsi="Calibri" w:cs="Calibri"/>
          <w:b/>
          <w:sz w:val="24"/>
          <w:szCs w:val="24"/>
          <w:lang w:eastAsia="zh-TW"/>
        </w:rPr>
        <w:t>、</w:t>
      </w:r>
      <w:r w:rsidR="00BD7D1A" w:rsidRPr="003E066C">
        <w:rPr>
          <w:rFonts w:ascii="Calibri" w:eastAsia="DFKai-SB" w:hAnsi="Calibri" w:cs="Calibri"/>
          <w:b/>
          <w:sz w:val="24"/>
          <w:szCs w:val="24"/>
          <w:lang w:eastAsia="zh-TW"/>
        </w:rPr>
        <w:t>交流學習聯絡諮詢：</w:t>
      </w:r>
      <w:r w:rsidR="00836943" w:rsidRPr="003E066C">
        <w:rPr>
          <w:rFonts w:ascii="Calibri" w:eastAsia="DFKai-SB" w:hAnsi="Calibri" w:cs="Calibri"/>
          <w:b/>
          <w:sz w:val="24"/>
          <w:szCs w:val="24"/>
          <w:lang w:eastAsia="zh-TW"/>
        </w:rPr>
        <w:t xml:space="preserve"> </w:t>
      </w:r>
    </w:p>
    <w:p w14:paraId="7BC49736" w14:textId="2287026B" w:rsidR="00836943" w:rsidRPr="00BD7D1A" w:rsidRDefault="00BD7D1A" w:rsidP="00E02F72">
      <w:pPr>
        <w:spacing w:line="360" w:lineRule="exact"/>
        <w:ind w:firstLine="480"/>
        <w:rPr>
          <w:rFonts w:ascii="Calibri" w:eastAsia="DFKai-SB" w:hAnsi="Calibri" w:cs="Calibri"/>
          <w:sz w:val="24"/>
          <w:szCs w:val="24"/>
          <w:lang w:eastAsia="zh-TW"/>
        </w:rPr>
      </w:pPr>
      <w:r w:rsidRPr="00BD7D1A">
        <w:rPr>
          <w:rFonts w:ascii="Calibri" w:eastAsia="DFKai-SB" w:hAnsi="Calibri" w:cs="Calibri"/>
          <w:sz w:val="24"/>
          <w:szCs w:val="24"/>
          <w:lang w:eastAsia="zh-TW"/>
        </w:rPr>
        <w:t>武漢理工大學</w:t>
      </w:r>
      <w:r w:rsidRPr="00BD7D1A">
        <w:rPr>
          <w:rFonts w:ascii="Calibri" w:eastAsia="DFKai-SB" w:hAnsi="Calibri" w:cs="Calibri"/>
          <w:sz w:val="24"/>
          <w:szCs w:val="24"/>
          <w:lang w:eastAsia="zh-TW"/>
        </w:rPr>
        <w:t xml:space="preserve"> </w:t>
      </w:r>
      <w:r w:rsidRPr="00BD7D1A">
        <w:rPr>
          <w:rFonts w:ascii="Calibri" w:eastAsia="DFKai-SB" w:hAnsi="Calibri" w:cs="Calibri"/>
          <w:sz w:val="24"/>
          <w:szCs w:val="24"/>
          <w:lang w:eastAsia="zh-TW"/>
        </w:rPr>
        <w:t>港澳臺辦公室</w:t>
      </w:r>
      <w:r w:rsidRPr="00BD7D1A">
        <w:rPr>
          <w:rFonts w:ascii="Calibri" w:eastAsia="DFKai-SB" w:hAnsi="Calibri" w:cs="Calibri"/>
          <w:sz w:val="24"/>
          <w:szCs w:val="24"/>
          <w:lang w:eastAsia="zh-TW"/>
        </w:rPr>
        <w:t xml:space="preserve"> </w:t>
      </w:r>
      <w:bookmarkStart w:id="0" w:name="_GoBack"/>
      <w:r w:rsidR="00914AD3" w:rsidRPr="00914AD3">
        <w:rPr>
          <w:rFonts w:ascii="Calibri" w:eastAsia="PMingLiU" w:hAnsi="Calibri" w:cs="Calibri" w:hint="eastAsia"/>
          <w:sz w:val="24"/>
          <w:szCs w:val="24"/>
          <w:lang w:eastAsia="zh-TW"/>
        </w:rPr>
        <w:t>姜寧</w:t>
      </w:r>
      <w:bookmarkEnd w:id="0"/>
      <w:r w:rsidRPr="00BD7D1A">
        <w:rPr>
          <w:rFonts w:ascii="Calibri" w:eastAsia="DFKai-SB" w:hAnsi="Calibri" w:cs="Calibri"/>
          <w:sz w:val="24"/>
          <w:szCs w:val="24"/>
          <w:lang w:eastAsia="zh-TW"/>
        </w:rPr>
        <w:t xml:space="preserve"> </w:t>
      </w:r>
      <w:r w:rsidR="00914AD3">
        <w:rPr>
          <w:rFonts w:ascii="Calibri" w:eastAsia="DFKai-SB" w:hAnsi="Calibri" w:cs="Calibri"/>
          <w:sz w:val="24"/>
          <w:szCs w:val="24"/>
          <w:lang w:eastAsia="zh-TW"/>
        </w:rPr>
        <w:t>jn148@whut.edu.cn 86-27-87880055</w:t>
      </w:r>
    </w:p>
    <w:sectPr w:rsidR="00836943" w:rsidRPr="00BD7D1A" w:rsidSect="000D79C5">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01704" w14:textId="77777777" w:rsidR="00AB7B5B" w:rsidRDefault="00AB7B5B" w:rsidP="00A576F5">
      <w:r>
        <w:separator/>
      </w:r>
    </w:p>
  </w:endnote>
  <w:endnote w:type="continuationSeparator" w:id="0">
    <w:p w14:paraId="14E52A3D" w14:textId="77777777" w:rsidR="00AB7B5B" w:rsidRDefault="00AB7B5B" w:rsidP="00A5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FKai-SB">
    <w:altName w:val="Arial Unicode MS"/>
    <w:charset w:val="88"/>
    <w:family w:val="script"/>
    <w:pitch w:val="fixed"/>
    <w:sig w:usb0="00000000" w:usb1="080E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3258" w14:textId="77777777" w:rsidR="00AB7B5B" w:rsidRDefault="00AB7B5B" w:rsidP="00A576F5">
      <w:r>
        <w:separator/>
      </w:r>
    </w:p>
  </w:footnote>
  <w:footnote w:type="continuationSeparator" w:id="0">
    <w:p w14:paraId="133BF20D" w14:textId="77777777" w:rsidR="00AB7B5B" w:rsidRDefault="00AB7B5B" w:rsidP="00A57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A5F55"/>
    <w:multiLevelType w:val="hybridMultilevel"/>
    <w:tmpl w:val="1E6A51DC"/>
    <w:lvl w:ilvl="0" w:tplc="FD70516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2AEB44D6"/>
    <w:multiLevelType w:val="hybridMultilevel"/>
    <w:tmpl w:val="0FD82D4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32495EDF"/>
    <w:multiLevelType w:val="hybridMultilevel"/>
    <w:tmpl w:val="B9E059B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6A4951EF"/>
    <w:multiLevelType w:val="hybridMultilevel"/>
    <w:tmpl w:val="108AC474"/>
    <w:lvl w:ilvl="0" w:tplc="FD70516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968"/>
    <w:rsid w:val="00047BF1"/>
    <w:rsid w:val="000C125F"/>
    <w:rsid w:val="000D79C5"/>
    <w:rsid w:val="000F7536"/>
    <w:rsid w:val="0013279B"/>
    <w:rsid w:val="00170829"/>
    <w:rsid w:val="00196C4D"/>
    <w:rsid w:val="001B7793"/>
    <w:rsid w:val="001F4DC5"/>
    <w:rsid w:val="002C31D3"/>
    <w:rsid w:val="003332E0"/>
    <w:rsid w:val="003763EE"/>
    <w:rsid w:val="003E066C"/>
    <w:rsid w:val="003F478B"/>
    <w:rsid w:val="00431E44"/>
    <w:rsid w:val="004E1A81"/>
    <w:rsid w:val="00512AB9"/>
    <w:rsid w:val="005220AD"/>
    <w:rsid w:val="00617767"/>
    <w:rsid w:val="00741123"/>
    <w:rsid w:val="00743A99"/>
    <w:rsid w:val="007B6213"/>
    <w:rsid w:val="00836943"/>
    <w:rsid w:val="008905AC"/>
    <w:rsid w:val="00914AD3"/>
    <w:rsid w:val="00A02AE6"/>
    <w:rsid w:val="00A576F5"/>
    <w:rsid w:val="00AB7B5B"/>
    <w:rsid w:val="00B016BE"/>
    <w:rsid w:val="00B84966"/>
    <w:rsid w:val="00BD7D1A"/>
    <w:rsid w:val="00CA7E55"/>
    <w:rsid w:val="00DC0BEA"/>
    <w:rsid w:val="00DC3AD4"/>
    <w:rsid w:val="00E02F72"/>
    <w:rsid w:val="00E62D30"/>
    <w:rsid w:val="00EC324D"/>
    <w:rsid w:val="00EE29EA"/>
    <w:rsid w:val="00F40F97"/>
    <w:rsid w:val="00FB6F09"/>
    <w:rsid w:val="00FC012F"/>
    <w:rsid w:val="00FC4968"/>
    <w:rsid w:val="00FE2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01AF6"/>
  <w15:chartTrackingRefBased/>
  <w15:docId w15:val="{0A6311E9-F2CB-4161-98C3-0FD051CD0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6F5"/>
    <w:rPr>
      <w:sz w:val="18"/>
      <w:szCs w:val="18"/>
      <w:lang w:val="en-GB"/>
    </w:rPr>
  </w:style>
  <w:style w:type="paragraph" w:styleId="a4">
    <w:name w:val="footer"/>
    <w:basedOn w:val="a"/>
    <w:link w:val="Char0"/>
    <w:uiPriority w:val="99"/>
    <w:unhideWhenUsed/>
    <w:rsid w:val="00A576F5"/>
    <w:pPr>
      <w:tabs>
        <w:tab w:val="center" w:pos="4153"/>
        <w:tab w:val="right" w:pos="8306"/>
      </w:tabs>
      <w:snapToGrid w:val="0"/>
      <w:jc w:val="left"/>
    </w:pPr>
    <w:rPr>
      <w:sz w:val="18"/>
      <w:szCs w:val="18"/>
    </w:rPr>
  </w:style>
  <w:style w:type="character" w:customStyle="1" w:styleId="Char0">
    <w:name w:val="页脚 Char"/>
    <w:basedOn w:val="a0"/>
    <w:link w:val="a4"/>
    <w:uiPriority w:val="99"/>
    <w:rsid w:val="00A576F5"/>
    <w:rPr>
      <w:sz w:val="18"/>
      <w:szCs w:val="18"/>
      <w:lang w:val="en-GB"/>
    </w:rPr>
  </w:style>
  <w:style w:type="character" w:styleId="a5">
    <w:name w:val="Hyperlink"/>
    <w:basedOn w:val="a0"/>
    <w:uiPriority w:val="99"/>
    <w:unhideWhenUsed/>
    <w:rsid w:val="00A576F5"/>
    <w:rPr>
      <w:color w:val="0563C1" w:themeColor="hyperlink"/>
      <w:u w:val="single"/>
    </w:rPr>
  </w:style>
  <w:style w:type="character" w:customStyle="1" w:styleId="UnresolvedMention">
    <w:name w:val="Unresolved Mention"/>
    <w:basedOn w:val="a0"/>
    <w:uiPriority w:val="99"/>
    <w:semiHidden/>
    <w:unhideWhenUsed/>
    <w:rsid w:val="00A576F5"/>
    <w:rPr>
      <w:color w:val="808080"/>
      <w:shd w:val="clear" w:color="auto" w:fill="E6E6E6"/>
    </w:rPr>
  </w:style>
  <w:style w:type="paragraph" w:styleId="a6">
    <w:name w:val="List Paragraph"/>
    <w:basedOn w:val="a"/>
    <w:uiPriority w:val="34"/>
    <w:qFormat/>
    <w:rsid w:val="00741123"/>
    <w:pPr>
      <w:ind w:firstLineChars="200" w:firstLine="420"/>
    </w:pPr>
  </w:style>
  <w:style w:type="character" w:styleId="a7">
    <w:name w:val="FollowedHyperlink"/>
    <w:basedOn w:val="a0"/>
    <w:uiPriority w:val="99"/>
    <w:semiHidden/>
    <w:unhideWhenUsed/>
    <w:rsid w:val="003332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22480">
      <w:bodyDiv w:val="1"/>
      <w:marLeft w:val="0"/>
      <w:marRight w:val="0"/>
      <w:marTop w:val="0"/>
      <w:marBottom w:val="0"/>
      <w:divBdr>
        <w:top w:val="none" w:sz="0" w:space="0" w:color="auto"/>
        <w:left w:val="none" w:sz="0" w:space="0" w:color="auto"/>
        <w:bottom w:val="none" w:sz="0" w:space="0" w:color="auto"/>
        <w:right w:val="none" w:sz="0" w:space="0" w:color="auto"/>
      </w:divBdr>
      <w:divsChild>
        <w:div w:id="395128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lxt.whut.edu.cn/new/zlgc/page.asp?order=113&amp;power=120" TargetMode="External"/><Relationship Id="rId3" Type="http://schemas.openxmlformats.org/officeDocument/2006/relationships/settings" Target="settings.xml"/><Relationship Id="rId7" Type="http://schemas.openxmlformats.org/officeDocument/2006/relationships/hyperlink" Target="http://www.whu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Q</dc:creator>
  <cp:keywords/>
  <dc:description/>
  <cp:lastModifiedBy>User</cp:lastModifiedBy>
  <cp:revision>14</cp:revision>
  <dcterms:created xsi:type="dcterms:W3CDTF">2018-03-15T01:44:00Z</dcterms:created>
  <dcterms:modified xsi:type="dcterms:W3CDTF">2019-03-08T02:21:00Z</dcterms:modified>
</cp:coreProperties>
</file>